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C8724B">
        <w:rPr>
          <w:b/>
          <w:sz w:val="24"/>
        </w:rPr>
        <w:t xml:space="preserve">11 </w:t>
      </w:r>
      <w:r w:rsidR="00D45161">
        <w:rPr>
          <w:b/>
          <w:sz w:val="24"/>
        </w:rPr>
        <w:t>March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F9050C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1.</w:t>
      </w:r>
      <w:r w:rsidR="0045652E" w:rsidRPr="007D4EEE">
        <w:rPr>
          <w:b/>
          <w:sz w:val="24"/>
        </w:rPr>
        <w:t>00pm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 xml:space="preserve">2.30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D45161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D45161">
              <w:rPr>
                <w:szCs w:val="22"/>
              </w:rPr>
              <w:t>11 February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D45161" w:rsidRPr="00314999" w:rsidTr="00A91E84">
        <w:tc>
          <w:tcPr>
            <w:tcW w:w="804" w:type="dxa"/>
          </w:tcPr>
          <w:p w:rsidR="00D45161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D45161" w:rsidRPr="00CD7B7A" w:rsidRDefault="00D45161" w:rsidP="000D6340">
            <w:pPr>
              <w:contextualSpacing/>
              <w:rPr>
                <w:szCs w:val="22"/>
              </w:rPr>
            </w:pPr>
            <w:r w:rsidRPr="00CD7B7A">
              <w:rPr>
                <w:szCs w:val="22"/>
              </w:rPr>
              <w:t>Presentation</w:t>
            </w:r>
            <w:r w:rsidR="00CD7B7A">
              <w:rPr>
                <w:szCs w:val="22"/>
              </w:rPr>
              <w:t xml:space="preserve"> on the Skills N</w:t>
            </w:r>
            <w:r w:rsidR="00CD7B7A" w:rsidRPr="00CD7B7A">
              <w:rPr>
                <w:szCs w:val="22"/>
              </w:rPr>
              <w:t>etwork</w:t>
            </w:r>
          </w:p>
        </w:tc>
        <w:tc>
          <w:tcPr>
            <w:tcW w:w="1418" w:type="dxa"/>
          </w:tcPr>
          <w:p w:rsidR="00D45161" w:rsidRDefault="00D45161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45161" w:rsidRDefault="00D45161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RU</w:t>
            </w: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2953BB" w:rsidRPr="00905D46" w:rsidRDefault="002953BB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953BB" w:rsidRPr="002D209F" w:rsidRDefault="002953BB" w:rsidP="002D209F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290D78" w:rsidP="00501F88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Data </w:t>
            </w:r>
            <w:r w:rsidR="00501F88">
              <w:rPr>
                <w:szCs w:val="22"/>
              </w:rPr>
              <w:t>Flows</w:t>
            </w: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DF44CB" w:rsidRPr="00DF44CB" w:rsidRDefault="00DF44CB" w:rsidP="00A91E84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290D78" w:rsidRDefault="00301154" w:rsidP="002953BB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proofErr w:type="spellStart"/>
            <w:r>
              <w:rPr>
                <w:szCs w:val="22"/>
              </w:rPr>
              <w:t>Covid</w:t>
            </w:r>
            <w:proofErr w:type="spellEnd"/>
            <w:r>
              <w:rPr>
                <w:szCs w:val="22"/>
              </w:rPr>
              <w:t xml:space="preserve"> related deaths</w:t>
            </w:r>
          </w:p>
          <w:p w:rsidR="00301154" w:rsidRDefault="00301154" w:rsidP="0081397D">
            <w:pPr>
              <w:pStyle w:val="ListParagraph"/>
              <w:numPr>
                <w:ilvl w:val="0"/>
                <w:numId w:val="26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Vaccinations NIMS/NIVS</w:t>
            </w:r>
            <w:r w:rsidR="0081397D">
              <w:rPr>
                <w:szCs w:val="22"/>
              </w:rPr>
              <w:br/>
            </w:r>
            <w:hyperlink r:id="rId9" w:history="1">
              <w:r w:rsidR="0081397D" w:rsidRPr="003F3E05">
                <w:rPr>
                  <w:rStyle w:val="Hyperlink"/>
                  <w:szCs w:val="22"/>
                </w:rPr>
                <w:t>https://www.england.nhs.uk/coronavirus/wp-content/uploads/sites/52/2021/03/C1184_Guidance-on-supporti</w:t>
              </w:r>
              <w:r w:rsidR="0081397D" w:rsidRPr="003F3E05">
                <w:rPr>
                  <w:rStyle w:val="Hyperlink"/>
                  <w:szCs w:val="22"/>
                </w:rPr>
                <w:t>n</w:t>
              </w:r>
              <w:r w:rsidR="0081397D" w:rsidRPr="003F3E05">
                <w:rPr>
                  <w:rStyle w:val="Hyperlink"/>
                  <w:szCs w:val="22"/>
                </w:rPr>
                <w:t>g-COVID19-vaccine-uptake-in-staff_050321.pdf</w:t>
              </w:r>
            </w:hyperlink>
          </w:p>
          <w:p w:rsidR="00CD7B7A" w:rsidRPr="0081397D" w:rsidRDefault="00CD7B7A" w:rsidP="0081397D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FD2C23" w:rsidRDefault="00301154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  <w:proofErr w:type="spellStart"/>
            <w:r>
              <w:rPr>
                <w:szCs w:val="22"/>
              </w:rPr>
              <w:t>Verbal</w:t>
            </w:r>
            <w:proofErr w:type="spellEnd"/>
          </w:p>
          <w:p w:rsidR="00ED116C" w:rsidRDefault="00ED116C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FD2C23" w:rsidRDefault="00301154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301154" w:rsidRDefault="00301154" w:rsidP="00301154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ED116C" w:rsidRDefault="00ED116C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45161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2953BB" w:rsidRPr="00CD7B7A" w:rsidRDefault="002953BB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0427E" w:rsidRPr="00D45161" w:rsidRDefault="0010427E" w:rsidP="00D45161">
            <w:pPr>
              <w:contextualSpacing/>
              <w:rPr>
                <w:szCs w:val="2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90D78" w:rsidRPr="00B52371" w:rsidRDefault="00014569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7055C" w:rsidRDefault="00D7055C" w:rsidP="00ED116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45161">
              <w:rPr>
                <w:szCs w:val="22"/>
              </w:rPr>
              <w:t>3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81397D">
              <w:rPr>
                <w:szCs w:val="22"/>
              </w:rPr>
              <w:t>08</w:t>
            </w:r>
            <w:r w:rsidR="00A91E84">
              <w:rPr>
                <w:szCs w:val="22"/>
              </w:rPr>
              <w:t xml:space="preserve"> </w:t>
            </w:r>
            <w:r w:rsidR="00D45161">
              <w:rPr>
                <w:szCs w:val="22"/>
              </w:rPr>
              <w:t>April</w:t>
            </w:r>
            <w:r w:rsidR="00C8724B">
              <w:rPr>
                <w:szCs w:val="22"/>
              </w:rPr>
              <w:t xml:space="preserve"> 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10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3E" w:rsidRDefault="005A623E" w:rsidP="00451874">
      <w:r>
        <w:separator/>
      </w:r>
    </w:p>
  </w:endnote>
  <w:endnote w:type="continuationSeparator" w:id="0">
    <w:p w:rsidR="005A623E" w:rsidRDefault="005A623E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3E" w:rsidRDefault="005A623E" w:rsidP="00451874">
      <w:r>
        <w:separator/>
      </w:r>
    </w:p>
  </w:footnote>
  <w:footnote w:type="continuationSeparator" w:id="0">
    <w:p w:rsidR="005A623E" w:rsidRDefault="005A623E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3"/>
  </w:num>
  <w:num w:numId="6">
    <w:abstractNumId w:val="20"/>
  </w:num>
  <w:num w:numId="7">
    <w:abstractNumId w:val="24"/>
  </w:num>
  <w:num w:numId="8">
    <w:abstractNumId w:val="26"/>
  </w:num>
  <w:num w:numId="9">
    <w:abstractNumId w:val="12"/>
  </w:num>
  <w:num w:numId="10">
    <w:abstractNumId w:val="5"/>
  </w:num>
  <w:num w:numId="11">
    <w:abstractNumId w:val="1"/>
  </w:num>
  <w:num w:numId="12">
    <w:abstractNumId w:val="23"/>
  </w:num>
  <w:num w:numId="13">
    <w:abstractNumId w:val="14"/>
  </w:num>
  <w:num w:numId="14">
    <w:abstractNumId w:val="10"/>
  </w:num>
  <w:num w:numId="15">
    <w:abstractNumId w:val="0"/>
  </w:num>
  <w:num w:numId="16">
    <w:abstractNumId w:val="4"/>
  </w:num>
  <w:num w:numId="17">
    <w:abstractNumId w:val="16"/>
  </w:num>
  <w:num w:numId="18">
    <w:abstractNumId w:val="25"/>
  </w:num>
  <w:num w:numId="19">
    <w:abstractNumId w:val="6"/>
  </w:num>
  <w:num w:numId="20">
    <w:abstractNumId w:val="15"/>
  </w:num>
  <w:num w:numId="21">
    <w:abstractNumId w:val="7"/>
  </w:num>
  <w:num w:numId="22">
    <w:abstractNumId w:val="8"/>
  </w:num>
  <w:num w:numId="23">
    <w:abstractNumId w:val="3"/>
  </w:num>
  <w:num w:numId="24">
    <w:abstractNumId w:val="19"/>
  </w:num>
  <w:num w:numId="25">
    <w:abstractNumId w:val="21"/>
  </w:num>
  <w:num w:numId="26">
    <w:abstractNumId w:val="22"/>
  </w:num>
  <w:num w:numId="2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coronavirus/wp-content/uploads/sites/52/2021/03/C1184_Guidance-on-supporting-COVID19-vaccine-uptake-in-staff_0503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AE90A-DBEE-4DBB-BEDF-0DD59FA1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3</cp:revision>
  <cp:lastPrinted>2017-08-09T07:36:00Z</cp:lastPrinted>
  <dcterms:created xsi:type="dcterms:W3CDTF">2021-03-10T10:07:00Z</dcterms:created>
  <dcterms:modified xsi:type="dcterms:W3CDTF">2021-03-10T14:19:00Z</dcterms:modified>
</cp:coreProperties>
</file>